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79E19" w14:textId="77777777" w:rsidR="00BA6834" w:rsidRPr="00BA6834" w:rsidRDefault="00BA6834">
      <w:pPr>
        <w:rPr>
          <w:sz w:val="32"/>
          <w:szCs w:val="32"/>
        </w:rPr>
      </w:pPr>
      <w:r w:rsidRPr="00BA6834">
        <w:rPr>
          <w:sz w:val="32"/>
          <w:szCs w:val="32"/>
        </w:rPr>
        <w:t>EXERCICE 2</w:t>
      </w:r>
      <w:r w:rsidRPr="00BA6834">
        <w:rPr>
          <w:sz w:val="32"/>
          <w:szCs w:val="32"/>
        </w:rPr>
        <w:t xml:space="preserve"> : </w:t>
      </w:r>
      <w:r w:rsidRPr="00BA6834">
        <w:rPr>
          <w:sz w:val="32"/>
          <w:szCs w:val="32"/>
        </w:rPr>
        <w:t xml:space="preserve">La nutrition de la cuscute </w:t>
      </w:r>
    </w:p>
    <w:p w14:paraId="44211B2B" w14:textId="77777777" w:rsidR="00BA6834" w:rsidRDefault="00BA6834">
      <w:r>
        <w:t xml:space="preserve">Les « cuscutes » sont des plantes à fleur qui se développent en formant des tiges fines qui s’enroulent autour d’autres végétaux. Il en existe plus de 100 espèces dans le monde. L’observation attentive d’un plant de cuscute montre qu’il n’y a pas de contact entre la cuscute et le sol. Il n’y a donc pas d’appareil racinaire. </w:t>
      </w:r>
    </w:p>
    <w:p w14:paraId="6440DABE" w14:textId="77777777" w:rsidR="00BA6834" w:rsidRPr="00BA6834" w:rsidRDefault="00BA6834" w:rsidP="00BA6834">
      <w:pPr>
        <w:pBdr>
          <w:top w:val="single" w:sz="4" w:space="1" w:color="auto"/>
          <w:left w:val="single" w:sz="4" w:space="4" w:color="auto"/>
          <w:bottom w:val="single" w:sz="4" w:space="1" w:color="auto"/>
          <w:right w:val="single" w:sz="4" w:space="4" w:color="auto"/>
        </w:pBdr>
        <w:rPr>
          <w:b/>
          <w:bCs/>
        </w:rPr>
      </w:pPr>
      <w:r w:rsidRPr="00BA6834">
        <w:rPr>
          <w:b/>
          <w:bCs/>
        </w:rPr>
        <w:t xml:space="preserve">Expliquer comment la cuscute parvient à assurer sa nutrition. </w:t>
      </w:r>
    </w:p>
    <w:p w14:paraId="5B949C45" w14:textId="151A9105" w:rsidR="00ED05CC" w:rsidRDefault="00BA6834">
      <w:pPr>
        <w:rPr>
          <w:i/>
          <w:iCs/>
        </w:rPr>
      </w:pPr>
      <w:r w:rsidRPr="00BA6834">
        <w:rPr>
          <w:i/>
          <w:iCs/>
        </w:rPr>
        <w:t>Vous organiserez votre réponse selon une démarche de votre choix intégrant des données issues des documents et les connaissances complémentaires nécessaires.</w:t>
      </w:r>
    </w:p>
    <w:p w14:paraId="373A369F" w14:textId="4F4E4861" w:rsidR="00BA6834" w:rsidRDefault="00BA6834">
      <w:pPr>
        <w:rPr>
          <w:i/>
          <w:iCs/>
        </w:rPr>
      </w:pPr>
    </w:p>
    <w:p w14:paraId="093B8A2F" w14:textId="174B6028" w:rsidR="00BA6834" w:rsidRDefault="00BA6834">
      <w:pPr>
        <w:rPr>
          <w:i/>
          <w:iCs/>
        </w:rPr>
      </w:pPr>
      <w:r w:rsidRPr="00BA6834">
        <w:rPr>
          <w:i/>
          <w:iCs/>
        </w:rPr>
        <w:drawing>
          <wp:inline distT="0" distB="0" distL="0" distR="0" wp14:anchorId="7CF168DE" wp14:editId="3C6E7838">
            <wp:extent cx="5760720" cy="32143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14370"/>
                    </a:xfrm>
                    <a:prstGeom prst="rect">
                      <a:avLst/>
                    </a:prstGeom>
                  </pic:spPr>
                </pic:pic>
              </a:graphicData>
            </a:graphic>
          </wp:inline>
        </w:drawing>
      </w:r>
    </w:p>
    <w:p w14:paraId="41B495AE" w14:textId="77777777" w:rsidR="00BA6834" w:rsidRDefault="00BA6834">
      <w:pPr>
        <w:rPr>
          <w:i/>
          <w:iCs/>
        </w:rPr>
      </w:pPr>
    </w:p>
    <w:p w14:paraId="755D2650" w14:textId="5F42E5AD" w:rsidR="00BA6834" w:rsidRDefault="00BA6834">
      <w:pPr>
        <w:rPr>
          <w:i/>
          <w:iCs/>
        </w:rPr>
      </w:pPr>
      <w:r w:rsidRPr="00BA6834">
        <w:rPr>
          <w:i/>
          <w:iCs/>
        </w:rPr>
        <w:drawing>
          <wp:inline distT="0" distB="0" distL="0" distR="0" wp14:anchorId="7584ECF0" wp14:editId="6CD26A3F">
            <wp:extent cx="5760720" cy="344043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440430"/>
                    </a:xfrm>
                    <a:prstGeom prst="rect">
                      <a:avLst/>
                    </a:prstGeom>
                  </pic:spPr>
                </pic:pic>
              </a:graphicData>
            </a:graphic>
          </wp:inline>
        </w:drawing>
      </w:r>
    </w:p>
    <w:p w14:paraId="2472022E" w14:textId="44CA5A81" w:rsidR="00BA6834" w:rsidRDefault="00BA6834">
      <w:pPr>
        <w:rPr>
          <w:i/>
          <w:iCs/>
        </w:rPr>
      </w:pPr>
    </w:p>
    <w:p w14:paraId="21FEDEC2" w14:textId="49B46E6D" w:rsidR="00BA6834" w:rsidRDefault="00BA6834">
      <w:pPr>
        <w:rPr>
          <w:i/>
          <w:iCs/>
        </w:rPr>
      </w:pPr>
    </w:p>
    <w:p w14:paraId="29FD1D0C" w14:textId="3416C430" w:rsidR="00BA6834" w:rsidRDefault="00BA6834">
      <w:pPr>
        <w:rPr>
          <w:i/>
          <w:iCs/>
        </w:rPr>
      </w:pPr>
      <w:r w:rsidRPr="00BA6834">
        <w:rPr>
          <w:i/>
          <w:iCs/>
        </w:rPr>
        <w:lastRenderedPageBreak/>
        <w:drawing>
          <wp:inline distT="0" distB="0" distL="0" distR="0" wp14:anchorId="10A2F2F3" wp14:editId="564F1CF5">
            <wp:extent cx="6277021" cy="548167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7021" cy="5481678"/>
                    </a:xfrm>
                    <a:prstGeom prst="rect">
                      <a:avLst/>
                    </a:prstGeom>
                  </pic:spPr>
                </pic:pic>
              </a:graphicData>
            </a:graphic>
          </wp:inline>
        </w:drawing>
      </w:r>
    </w:p>
    <w:p w14:paraId="68712F77" w14:textId="2DC87FF8" w:rsidR="00BA6834" w:rsidRDefault="00BA6834">
      <w:pPr>
        <w:rPr>
          <w:i/>
          <w:iCs/>
        </w:rPr>
      </w:pPr>
      <w:r w:rsidRPr="00BA6834">
        <w:rPr>
          <w:i/>
          <w:iCs/>
        </w:rPr>
        <w:drawing>
          <wp:inline distT="0" distB="0" distL="0" distR="0" wp14:anchorId="591FDA09" wp14:editId="35FC5EAA">
            <wp:extent cx="6534198" cy="3571901"/>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4198" cy="3571901"/>
                    </a:xfrm>
                    <a:prstGeom prst="rect">
                      <a:avLst/>
                    </a:prstGeom>
                  </pic:spPr>
                </pic:pic>
              </a:graphicData>
            </a:graphic>
          </wp:inline>
        </w:drawing>
      </w:r>
    </w:p>
    <w:p w14:paraId="7FE20942" w14:textId="1D8A23B6" w:rsidR="00BA6834" w:rsidRDefault="00BA6834">
      <w:pPr>
        <w:rPr>
          <w:i/>
          <w:iCs/>
        </w:rPr>
      </w:pPr>
    </w:p>
    <w:p w14:paraId="5788C4F9" w14:textId="34F965B7" w:rsidR="00BA6834" w:rsidRDefault="00BA6834">
      <w:pPr>
        <w:rPr>
          <w:i/>
          <w:iCs/>
        </w:rPr>
      </w:pPr>
    </w:p>
    <w:p w14:paraId="5EBFEE7A" w14:textId="2C229301" w:rsidR="00BA6834" w:rsidRDefault="00BA6834">
      <w:pPr>
        <w:rPr>
          <w:i/>
          <w:iCs/>
        </w:rPr>
      </w:pPr>
      <w:r w:rsidRPr="00BA6834">
        <w:rPr>
          <w:i/>
          <w:iCs/>
        </w:rPr>
        <w:lastRenderedPageBreak/>
        <w:drawing>
          <wp:inline distT="0" distB="0" distL="0" distR="0" wp14:anchorId="456E475C" wp14:editId="32B45E87">
            <wp:extent cx="6338934" cy="5386427"/>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8934" cy="5386427"/>
                    </a:xfrm>
                    <a:prstGeom prst="rect">
                      <a:avLst/>
                    </a:prstGeom>
                  </pic:spPr>
                </pic:pic>
              </a:graphicData>
            </a:graphic>
          </wp:inline>
        </w:drawing>
      </w:r>
    </w:p>
    <w:p w14:paraId="11FC4E0F" w14:textId="77777777" w:rsidR="00BA6834" w:rsidRPr="00BA6834" w:rsidRDefault="00BA6834">
      <w:pPr>
        <w:rPr>
          <w:i/>
          <w:iCs/>
        </w:rPr>
      </w:pPr>
    </w:p>
    <w:sectPr w:rsidR="00BA6834" w:rsidRPr="00BA6834" w:rsidSect="00BA68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34"/>
    <w:rsid w:val="00546C7E"/>
    <w:rsid w:val="00765FED"/>
    <w:rsid w:val="009C4A5D"/>
    <w:rsid w:val="00BA6834"/>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4B5CB"/>
  <w15:chartTrackingRefBased/>
  <w15:docId w15:val="{97F65ECD-0972-44C5-ACC8-94890C61E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93</Words>
  <Characters>513</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2022-07-05T06:32:00Z</dcterms:created>
  <dcterms:modified xsi:type="dcterms:W3CDTF">2022-07-05T06:38:00Z</dcterms:modified>
</cp:coreProperties>
</file>